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2" w:rsidRPr="00132872" w:rsidRDefault="00132872">
      <w:pPr>
        <w:rPr>
          <w:b/>
          <w:i/>
        </w:rPr>
      </w:pPr>
      <w:r w:rsidRPr="00132872">
        <w:rPr>
          <w:b/>
          <w:i/>
        </w:rPr>
        <w:t xml:space="preserve">Перечень мероприятий, направленных на формирование у обучающихся позитивного отношения к профессионально-трудовой деятельности на2021-2022 учебный </w:t>
      </w:r>
      <w:r w:rsidR="00112035">
        <w:rPr>
          <w:b/>
          <w:i/>
        </w:rPr>
        <w:t>год</w:t>
      </w:r>
    </w:p>
    <w:p w:rsidR="00132872" w:rsidRDefault="00132872">
      <w:r>
        <w:t xml:space="preserve">1.Проведение анализа результатов профориентационной работы за 2021 год </w:t>
      </w:r>
    </w:p>
    <w:p w:rsidR="00132872" w:rsidRDefault="00132872">
      <w:r>
        <w:t xml:space="preserve">1.2 Изучение нормативной документации по вопросу организации профориентационной работы 1.2 Утверждение планов профориентационной работы общеобразовательных организаций на текущий учебный год с учетом включения форм работы, направленных на формирование у обучающихся позитивного отношения к профессионально-трудовой деятельности. </w:t>
      </w:r>
    </w:p>
    <w:p w:rsidR="00132872" w:rsidRDefault="00132872">
      <w:r>
        <w:t>1.3 Оказание методической и консультационной помощи специалистам общеобразовательный организаций, ответственным за профориентационную работу</w:t>
      </w:r>
    </w:p>
    <w:p w:rsidR="00132872" w:rsidRDefault="00132872">
      <w:r>
        <w:t xml:space="preserve"> В течение учебного года Информационное сопровождение </w:t>
      </w:r>
    </w:p>
    <w:p w:rsidR="00132872" w:rsidRDefault="00132872">
      <w:r>
        <w:t xml:space="preserve">2.1 Актуальное информационное сопровождение профориентационной деятельности с использованием сети «Интернет» (на сайте общеобразовательных организаций) </w:t>
      </w:r>
    </w:p>
    <w:p w:rsidR="00132872" w:rsidRDefault="00132872">
      <w:r>
        <w:t xml:space="preserve">2.2 Информирование выпускников о возможности обучения в учреждениях СПО и ВО </w:t>
      </w:r>
    </w:p>
    <w:p w:rsidR="00132872" w:rsidRDefault="00132872">
      <w:r>
        <w:t>Диагностическое направление</w:t>
      </w:r>
    </w:p>
    <w:p w:rsidR="00132872" w:rsidRDefault="00132872">
      <w:r>
        <w:t xml:space="preserve"> 3.1 Проведение диагностических мероприятий </w:t>
      </w:r>
    </w:p>
    <w:p w:rsidR="00132872" w:rsidRDefault="00132872">
      <w:r>
        <w:t xml:space="preserve">3.2 Проведение анкетирования и тестирования учащихся по вопросу профориентации и выбора будущей профессии </w:t>
      </w:r>
    </w:p>
    <w:p w:rsidR="00132872" w:rsidRDefault="00132872">
      <w:r>
        <w:t xml:space="preserve">3.3 Регистрация и диагностика обучающихся на электронном ресурсе проекта «Билет в будущее» (http://bilet.worldskills.ru) </w:t>
      </w:r>
    </w:p>
    <w:p w:rsidR="00132872" w:rsidRDefault="00132872">
      <w:r>
        <w:t xml:space="preserve">Организационное направление </w:t>
      </w:r>
    </w:p>
    <w:p w:rsidR="00132872" w:rsidRDefault="00132872">
      <w:r>
        <w:t xml:space="preserve">4.1 Организация и проведение просветительских мероприятий и конкурсов для обучающихся в рамках внеурочной деятельности </w:t>
      </w:r>
    </w:p>
    <w:p w:rsidR="00132872" w:rsidRDefault="00132872">
      <w:r>
        <w:t>4.2 Проведение профориентационных уроков, встреч с представителями разных профессий.</w:t>
      </w:r>
    </w:p>
    <w:p w:rsidR="00132872" w:rsidRDefault="00132872">
      <w:r>
        <w:t xml:space="preserve">4.3 Проведение экскурсий на предприятия, учреждения города и района </w:t>
      </w:r>
    </w:p>
    <w:p w:rsidR="00132872" w:rsidRDefault="00132872">
      <w:r>
        <w:t xml:space="preserve"> 4.5 Участие старшеклассников во Всероссийских открытых уроках по профессиональной навигации «ПроеКТОриЯ» </w:t>
      </w:r>
    </w:p>
    <w:p w:rsidR="00132872" w:rsidRDefault="00132872">
      <w:r>
        <w:t xml:space="preserve"> 4.6 Реализация мероприятий проекта по ранней профессиональной ориентации учащихся 6-11 классов общеобразовательных организаций «Билет в будущее» </w:t>
      </w:r>
    </w:p>
    <w:p w:rsidR="00132872" w:rsidRDefault="00132872">
      <w:r>
        <w:t xml:space="preserve"> 4.7 Участие обучающихся в практических мероприятиях проекта «Билет в будущее» в формате проб по актуальным профессиональным компетенциям в очном и онлайн-форматах по соответствующей компетенции </w:t>
      </w:r>
    </w:p>
    <w:p w:rsidR="00132872" w:rsidRDefault="00132872">
      <w:r>
        <w:t xml:space="preserve">4.8 Реализация программы «Мир профессии», по комплексному психологическому сопровождению профессионального выбора обучающихся </w:t>
      </w:r>
    </w:p>
    <w:p w:rsidR="00132872" w:rsidRDefault="00132872">
      <w:r>
        <w:t xml:space="preserve"> 4.9 Участие обучающихся в «Фестивале профориентационных игр»</w:t>
      </w:r>
    </w:p>
    <w:p w:rsidR="00132872" w:rsidRDefault="00132872">
      <w:r>
        <w:lastRenderedPageBreak/>
        <w:t xml:space="preserve"> 4.10 Участие обучающихся в районной соревновательной игре «Профквест» </w:t>
      </w:r>
    </w:p>
    <w:p w:rsidR="0093126A" w:rsidRDefault="00132872">
      <w:r>
        <w:t>.11 Участие в мероприятиях Регионального уровня</w:t>
      </w:r>
    </w:p>
    <w:sectPr w:rsidR="0093126A" w:rsidSect="0093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32872"/>
    <w:rsid w:val="00034281"/>
    <w:rsid w:val="00112035"/>
    <w:rsid w:val="00132872"/>
    <w:rsid w:val="0093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1</cp:lastModifiedBy>
  <cp:revision>4</cp:revision>
  <dcterms:created xsi:type="dcterms:W3CDTF">2022-11-09T17:20:00Z</dcterms:created>
  <dcterms:modified xsi:type="dcterms:W3CDTF">2022-11-10T10:04:00Z</dcterms:modified>
</cp:coreProperties>
</file>